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84" w:rsidRPr="0064368F" w:rsidRDefault="0064368F" w:rsidP="0028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8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84D84" w:rsidRPr="0064368F" w:rsidRDefault="00284D84" w:rsidP="00284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84" w:rsidRPr="00284D84" w:rsidRDefault="0064368F" w:rsidP="00284D8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Математические </w:t>
      </w:r>
      <w:r w:rsidR="00284D84" w:rsidRPr="00284D84">
        <w:rPr>
          <w:rFonts w:ascii="Times New Roman" w:hAnsi="Times New Roman" w:cs="Times New Roman"/>
          <w:b/>
          <w:caps/>
          <w:sz w:val="28"/>
          <w:szCs w:val="28"/>
        </w:rPr>
        <w:t>методы прогнозирования</w:t>
      </w:r>
    </w:p>
    <w:p w:rsidR="00284D84" w:rsidRPr="00284D84" w:rsidRDefault="00284D84" w:rsidP="006A2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84" w:rsidRPr="00284D84" w:rsidRDefault="00284D84" w:rsidP="006A239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84D84">
        <w:rPr>
          <w:rFonts w:ascii="Times New Roman" w:hAnsi="Times New Roman" w:cs="Times New Roman"/>
          <w:b/>
          <w:sz w:val="28"/>
          <w:szCs w:val="28"/>
        </w:rPr>
        <w:t>Цели дисциплины:</w:t>
      </w:r>
    </w:p>
    <w:p w:rsidR="006A2394" w:rsidRDefault="006A2394" w:rsidP="006A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94">
        <w:rPr>
          <w:rFonts w:ascii="Times New Roman" w:hAnsi="Times New Roman" w:cs="Times New Roman"/>
          <w:sz w:val="28"/>
          <w:szCs w:val="28"/>
        </w:rPr>
        <w:t>Освоение основных понятий и типов моделей исследования операций, практическое применение математического моделирования в области постановки и решения задач анализа и оптимального выбора при исследовании экономических и финансовых процессов, изучение методов количественного обоснования принимаемых решений по организации управления.</w:t>
      </w:r>
    </w:p>
    <w:p w:rsidR="00284D84" w:rsidRPr="00284D84" w:rsidRDefault="00284D84" w:rsidP="006A23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D84">
        <w:rPr>
          <w:rFonts w:ascii="Times New Roman" w:hAnsi="Times New Roman" w:cs="Times New Roman"/>
          <w:b/>
          <w:sz w:val="28"/>
          <w:szCs w:val="28"/>
        </w:rPr>
        <w:t>Место в структуре О</w:t>
      </w:r>
      <w:bookmarkStart w:id="0" w:name="_GoBack"/>
      <w:bookmarkEnd w:id="0"/>
      <w:r w:rsidRPr="00284D84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2394" w:rsidRDefault="006A2394" w:rsidP="006A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дисциплины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2394">
        <w:rPr>
          <w:rFonts w:ascii="Times New Roman" w:hAnsi="Times New Roman" w:cs="Times New Roman"/>
          <w:sz w:val="28"/>
          <w:szCs w:val="28"/>
        </w:rPr>
        <w:t>атематические методы прогнозирования</w:t>
      </w:r>
      <w:r>
        <w:rPr>
          <w:rFonts w:ascii="Times New Roman" w:hAnsi="Times New Roman" w:cs="Times New Roman"/>
          <w:sz w:val="28"/>
          <w:szCs w:val="28"/>
        </w:rPr>
        <w:t>» в структуре образовательной программы определяется учебным планом по направлению 38.03.05 – Бизнес-информатика, профиль: ИТ-менеджмент в бизнесе.</w:t>
      </w:r>
    </w:p>
    <w:p w:rsidR="00284D84" w:rsidRPr="00284D84" w:rsidRDefault="00284D84" w:rsidP="006A239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D84">
        <w:rPr>
          <w:rFonts w:ascii="Times New Roman" w:hAnsi="Times New Roman" w:cs="Times New Roman"/>
          <w:b/>
          <w:sz w:val="28"/>
          <w:szCs w:val="28"/>
        </w:rPr>
        <w:t>Краткое содержание:</w:t>
      </w:r>
    </w:p>
    <w:p w:rsidR="0018232B" w:rsidRPr="006A2394" w:rsidRDefault="006A2394" w:rsidP="006A23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394">
        <w:rPr>
          <w:rFonts w:ascii="Times New Roman" w:hAnsi="Times New Roman" w:cs="Times New Roman"/>
          <w:bCs/>
          <w:sz w:val="28"/>
          <w:szCs w:val="28"/>
        </w:rPr>
        <w:t>Эконометрические модели и статистические методы</w:t>
      </w:r>
      <w:r w:rsidRPr="006A2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394">
        <w:rPr>
          <w:rFonts w:ascii="Times New Roman" w:hAnsi="Times New Roman" w:cs="Times New Roman"/>
          <w:bCs/>
          <w:sz w:val="28"/>
          <w:szCs w:val="28"/>
        </w:rPr>
        <w:t>Корреляционно-регрессионный анализ экономических данных</w:t>
      </w:r>
      <w:r w:rsidRPr="006A2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394">
        <w:rPr>
          <w:rFonts w:ascii="Times New Roman" w:hAnsi="Times New Roman" w:cs="Times New Roman"/>
          <w:bCs/>
          <w:sz w:val="28"/>
          <w:szCs w:val="28"/>
        </w:rPr>
        <w:t>Методы идентификации экономических процессов</w:t>
      </w:r>
      <w:r w:rsidRPr="006A2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394">
        <w:rPr>
          <w:rFonts w:ascii="Times New Roman" w:hAnsi="Times New Roman" w:cs="Times New Roman"/>
          <w:bCs/>
          <w:sz w:val="28"/>
          <w:szCs w:val="28"/>
        </w:rPr>
        <w:t>Структурная идентификация экономических показателей и процессов</w:t>
      </w:r>
      <w:r w:rsidRPr="006A2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394">
        <w:rPr>
          <w:rFonts w:ascii="Times New Roman" w:hAnsi="Times New Roman" w:cs="Times New Roman"/>
          <w:bCs/>
          <w:sz w:val="28"/>
          <w:szCs w:val="28"/>
        </w:rPr>
        <w:t>Методы краткосрочного прогнозирования экономических процессов</w:t>
      </w:r>
      <w:r w:rsidRPr="006A2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394">
        <w:rPr>
          <w:rFonts w:ascii="Times New Roman" w:hAnsi="Times New Roman" w:cs="Times New Roman"/>
          <w:bCs/>
          <w:sz w:val="28"/>
          <w:szCs w:val="28"/>
        </w:rPr>
        <w:t>Методы среднесрочного прогнозирования экономических процессов</w:t>
      </w:r>
      <w:r w:rsidRPr="006A239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2394">
        <w:rPr>
          <w:rFonts w:ascii="Times New Roman" w:hAnsi="Times New Roman" w:cs="Times New Roman"/>
          <w:bCs/>
          <w:sz w:val="28"/>
          <w:szCs w:val="28"/>
        </w:rPr>
        <w:t>Прогнозирование на основе системы одновременных уравнений</w:t>
      </w:r>
    </w:p>
    <w:sectPr w:rsidR="0018232B" w:rsidRPr="006A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84"/>
    <w:rsid w:val="0018232B"/>
    <w:rsid w:val="00284D84"/>
    <w:rsid w:val="004C61C3"/>
    <w:rsid w:val="0064368F"/>
    <w:rsid w:val="006A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1414"/>
  <w15:docId w15:val="{F0FBB9F6-4BE9-431B-9F11-6E93C830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E399A-6D22-4F6D-BEEF-6C0B62BF2E12}"/>
</file>

<file path=customXml/itemProps2.xml><?xml version="1.0" encoding="utf-8"?>
<ds:datastoreItem xmlns:ds="http://schemas.openxmlformats.org/officeDocument/2006/customXml" ds:itemID="{537138E7-66F0-4953-B722-6A9C8547F29F}"/>
</file>

<file path=customXml/itemProps3.xml><?xml version="1.0" encoding="utf-8"?>
<ds:datastoreItem xmlns:ds="http://schemas.openxmlformats.org/officeDocument/2006/customXml" ds:itemID="{738D331D-A3A6-4372-99B0-E1B1B6A4B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891</Characters>
  <Application>Microsoft Office Word</Application>
  <DocSecurity>0</DocSecurity>
  <Lines>7</Lines>
  <Paragraphs>2</Paragraphs>
  <ScaleCrop>false</ScaleCrop>
  <Company>Финансовый университет Липецкий филиал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С. Суровцев</dc:creator>
  <cp:lastModifiedBy>Рязанцева Елена Анатольевна EARyazantseva</cp:lastModifiedBy>
  <cp:revision>4</cp:revision>
  <dcterms:created xsi:type="dcterms:W3CDTF">2017-02-10T07:20:00Z</dcterms:created>
  <dcterms:modified xsi:type="dcterms:W3CDTF">2020-11-13T07:42:00Z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